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38C" w:rsidRDefault="001779EA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 distL="114300" distR="114300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738C" w:rsidRDefault="00ED738C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ED738C" w:rsidRDefault="00ED738C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ED738C" w:rsidRDefault="00ED738C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ED738C" w:rsidRDefault="001779EA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 w:rsidR="00ED738C" w:rsidRDefault="00ED738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738C" w:rsidRDefault="001779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 w:rsidR="00ED738C" w:rsidRDefault="001779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:rsidR="00ED738C" w:rsidRDefault="00ED738C" w:rsidP="005C24B8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ED738C" w:rsidTr="009D050A">
        <w:trPr>
          <w:trHeight w:val="234"/>
        </w:trPr>
        <w:tc>
          <w:tcPr>
            <w:tcW w:w="425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ED738C" w:rsidRDefault="001779EA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:rsidR="00ED738C">
        <w:trPr>
          <w:trHeight w:val="247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ED738C" w:rsidRDefault="001779EA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:rsidR="00ED738C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ED738C" w:rsidRDefault="00ED73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ED738C" w:rsidRDefault="00ED738C" w:rsidP="00A573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103196" w:rsidRDefault="00F453D6" w:rsidP="00A57395">
      <w:pPr>
        <w:spacing w:after="0" w:line="240" w:lineRule="auto"/>
        <w:jc w:val="center"/>
        <w:rPr>
          <w:rStyle w:val="1"/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</w:t>
      </w:r>
      <w:r w:rsidR="00103196">
        <w:rPr>
          <w:rFonts w:ascii="Times New Roman" w:hAnsi="Times New Roman"/>
          <w:b/>
          <w:sz w:val="28"/>
        </w:rPr>
        <w:t>признании утратившими силу отдельных</w:t>
      </w:r>
      <w:r>
        <w:rPr>
          <w:rFonts w:ascii="Times New Roman" w:hAnsi="Times New Roman"/>
          <w:b/>
          <w:sz w:val="28"/>
        </w:rPr>
        <w:t xml:space="preserve"> п</w:t>
      </w:r>
      <w:r>
        <w:rPr>
          <w:rStyle w:val="1"/>
          <w:rFonts w:ascii="Times New Roman" w:hAnsi="Times New Roman"/>
          <w:b/>
          <w:sz w:val="28"/>
        </w:rPr>
        <w:t>остановлени</w:t>
      </w:r>
      <w:r w:rsidR="00103196">
        <w:rPr>
          <w:rStyle w:val="1"/>
          <w:rFonts w:ascii="Times New Roman" w:hAnsi="Times New Roman"/>
          <w:b/>
          <w:sz w:val="28"/>
        </w:rPr>
        <w:t>й </w:t>
      </w:r>
    </w:p>
    <w:p w:rsidR="00103196" w:rsidRDefault="00F453D6" w:rsidP="00A57395">
      <w:pPr>
        <w:spacing w:after="0" w:line="240" w:lineRule="auto"/>
        <w:jc w:val="center"/>
        <w:rPr>
          <w:rStyle w:val="1"/>
          <w:rFonts w:ascii="Times New Roman" w:hAnsi="Times New Roman"/>
          <w:b/>
          <w:sz w:val="28"/>
        </w:rPr>
      </w:pPr>
      <w:r>
        <w:rPr>
          <w:rStyle w:val="1"/>
          <w:rFonts w:ascii="Times New Roman" w:hAnsi="Times New Roman"/>
          <w:b/>
          <w:sz w:val="28"/>
        </w:rPr>
        <w:t xml:space="preserve">Правительства Камчатского края </w:t>
      </w:r>
    </w:p>
    <w:p w:rsidR="00103196" w:rsidRDefault="00103196" w:rsidP="00A57395">
      <w:pPr>
        <w:spacing w:after="0" w:line="240" w:lineRule="auto"/>
        <w:jc w:val="center"/>
        <w:rPr>
          <w:rStyle w:val="1"/>
          <w:rFonts w:ascii="Times New Roman" w:hAnsi="Times New Roman"/>
          <w:b/>
          <w:sz w:val="28"/>
        </w:rPr>
      </w:pPr>
    </w:p>
    <w:p w:rsidR="00103196" w:rsidRDefault="00103196" w:rsidP="00A57395">
      <w:pPr>
        <w:spacing w:after="0" w:line="240" w:lineRule="auto"/>
        <w:jc w:val="center"/>
        <w:rPr>
          <w:rStyle w:val="1"/>
          <w:rFonts w:ascii="Times New Roman" w:hAnsi="Times New Roman"/>
          <w:b/>
          <w:sz w:val="28"/>
        </w:rPr>
      </w:pPr>
    </w:p>
    <w:p w:rsidR="00ED738C" w:rsidRDefault="001779EA" w:rsidP="00A573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:rsidR="00ED738C" w:rsidRDefault="00ED738C" w:rsidP="00A573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103196" w:rsidRDefault="00103196" w:rsidP="00103196">
      <w:pPr>
        <w:pStyle w:val="af2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силу:</w:t>
      </w:r>
    </w:p>
    <w:p w:rsidR="00103196" w:rsidRDefault="00103196" w:rsidP="00103196">
      <w:pPr>
        <w:pStyle w:val="af2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03D62">
        <w:rPr>
          <w:sz w:val="28"/>
          <w:szCs w:val="28"/>
        </w:rPr>
        <w:t xml:space="preserve">Постановление Правительства Камчатского края от 05.03.2008 </w:t>
      </w:r>
      <w:r>
        <w:rPr>
          <w:sz w:val="28"/>
          <w:szCs w:val="28"/>
        </w:rPr>
        <w:t xml:space="preserve">                  № 47-П «</w:t>
      </w:r>
      <w:r w:rsidRPr="00903D62">
        <w:rPr>
          <w:sz w:val="28"/>
          <w:szCs w:val="28"/>
        </w:rPr>
        <w:t>Об утверждении Порядка установления и исполнения расходных обязательств муниципальных образований в Камчатском крае, подлежащих исполнению за сче</w:t>
      </w:r>
      <w:r>
        <w:rPr>
          <w:sz w:val="28"/>
          <w:szCs w:val="28"/>
        </w:rPr>
        <w:t>т субвенций из краевого бюджета»;</w:t>
      </w:r>
    </w:p>
    <w:p w:rsidR="00103196" w:rsidRPr="00103196" w:rsidRDefault="00103196" w:rsidP="00103196">
      <w:pPr>
        <w:pStyle w:val="af2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03196">
        <w:rPr>
          <w:sz w:val="28"/>
          <w:szCs w:val="28"/>
        </w:rPr>
        <w:t xml:space="preserve">Постановление Правительства Камчатского края от 31.10.2008 </w:t>
      </w:r>
      <w:r>
        <w:rPr>
          <w:sz w:val="28"/>
          <w:szCs w:val="28"/>
        </w:rPr>
        <w:t>№</w:t>
      </w:r>
      <w:r w:rsidRPr="00103196">
        <w:rPr>
          <w:sz w:val="28"/>
          <w:szCs w:val="28"/>
        </w:rPr>
        <w:t xml:space="preserve"> 339-П </w:t>
      </w:r>
      <w:r>
        <w:rPr>
          <w:sz w:val="28"/>
          <w:szCs w:val="28"/>
        </w:rPr>
        <w:t>«</w:t>
      </w:r>
      <w:r w:rsidRPr="00103196">
        <w:rPr>
          <w:sz w:val="28"/>
          <w:szCs w:val="28"/>
        </w:rPr>
        <w:t xml:space="preserve">О внесении изменения в приложение к Постановлению правительства Камчатского края от 05.03.2008 </w:t>
      </w:r>
      <w:r>
        <w:rPr>
          <w:sz w:val="28"/>
          <w:szCs w:val="28"/>
        </w:rPr>
        <w:t>№</w:t>
      </w:r>
      <w:r w:rsidRPr="00103196">
        <w:rPr>
          <w:sz w:val="28"/>
          <w:szCs w:val="28"/>
        </w:rPr>
        <w:t xml:space="preserve"> 47-П </w:t>
      </w:r>
      <w:r>
        <w:rPr>
          <w:sz w:val="28"/>
          <w:szCs w:val="28"/>
        </w:rPr>
        <w:t>«</w:t>
      </w:r>
      <w:r w:rsidRPr="00103196">
        <w:rPr>
          <w:sz w:val="28"/>
          <w:szCs w:val="28"/>
        </w:rPr>
        <w:t>Об утверждении порядка установления и исполнения расходных обязательств муниципальных образований, подлежащих исполнению за счет субвенций из краевого бюджета</w:t>
      </w:r>
      <w:r>
        <w:rPr>
          <w:sz w:val="28"/>
          <w:szCs w:val="28"/>
        </w:rPr>
        <w:t>»;</w:t>
      </w:r>
    </w:p>
    <w:p w:rsidR="00103196" w:rsidRPr="00103196" w:rsidRDefault="00103196" w:rsidP="00103196">
      <w:pPr>
        <w:pStyle w:val="af2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03196">
        <w:rPr>
          <w:sz w:val="28"/>
          <w:szCs w:val="28"/>
        </w:rPr>
        <w:t xml:space="preserve">Постановление Правительства Камчатского края от 08.10.2010 </w:t>
      </w:r>
      <w:r>
        <w:rPr>
          <w:sz w:val="28"/>
          <w:szCs w:val="28"/>
        </w:rPr>
        <w:t>№ 430-П «</w:t>
      </w:r>
      <w:r w:rsidRPr="00103196">
        <w:rPr>
          <w:sz w:val="28"/>
          <w:szCs w:val="28"/>
        </w:rPr>
        <w:t xml:space="preserve">О внесении изменений приложение к Постановлению Правительства Камчатского края от 05.03.2008 </w:t>
      </w:r>
      <w:r>
        <w:rPr>
          <w:sz w:val="28"/>
          <w:szCs w:val="28"/>
        </w:rPr>
        <w:t>№ 47-П «</w:t>
      </w:r>
      <w:r w:rsidRPr="00103196">
        <w:rPr>
          <w:sz w:val="28"/>
          <w:szCs w:val="28"/>
        </w:rPr>
        <w:t>Об утверждении Порядка установления и исполнения расходных обязательств муниципальных образований, подлежащих исполнению за счет субвенций из краевого бю</w:t>
      </w:r>
      <w:bookmarkStart w:id="1" w:name="_GoBack"/>
      <w:bookmarkEnd w:id="1"/>
      <w:r w:rsidRPr="00103196">
        <w:rPr>
          <w:sz w:val="28"/>
          <w:szCs w:val="28"/>
        </w:rPr>
        <w:t>джета</w:t>
      </w:r>
      <w:r>
        <w:rPr>
          <w:sz w:val="28"/>
          <w:szCs w:val="28"/>
        </w:rPr>
        <w:t>»;</w:t>
      </w:r>
    </w:p>
    <w:p w:rsidR="00103196" w:rsidRPr="00103196" w:rsidRDefault="00103196" w:rsidP="00103196">
      <w:pPr>
        <w:pStyle w:val="af2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03196">
        <w:rPr>
          <w:sz w:val="28"/>
          <w:szCs w:val="28"/>
        </w:rPr>
        <w:t xml:space="preserve">Постановление Правительства </w:t>
      </w:r>
      <w:r>
        <w:rPr>
          <w:sz w:val="28"/>
          <w:szCs w:val="28"/>
        </w:rPr>
        <w:t>Камчатского края от 12.03.2019 № 116-П «</w:t>
      </w:r>
      <w:r w:rsidRPr="00103196">
        <w:rPr>
          <w:sz w:val="28"/>
          <w:szCs w:val="28"/>
        </w:rPr>
        <w:t xml:space="preserve">О внесении изменений в приложение к Постановлению Правительства </w:t>
      </w:r>
      <w:r>
        <w:rPr>
          <w:sz w:val="28"/>
          <w:szCs w:val="28"/>
        </w:rPr>
        <w:t>Камчатского края от 05.03.2008 № 47-П «</w:t>
      </w:r>
      <w:r w:rsidRPr="00103196">
        <w:rPr>
          <w:sz w:val="28"/>
          <w:szCs w:val="28"/>
        </w:rPr>
        <w:t xml:space="preserve">Об утверждении Порядка установления </w:t>
      </w:r>
      <w:r w:rsidRPr="00103196">
        <w:rPr>
          <w:sz w:val="28"/>
          <w:szCs w:val="28"/>
        </w:rPr>
        <w:lastRenderedPageBreak/>
        <w:t>и исполнения расходных обязательств муниципальных образований, подлежащих исполнению за сче</w:t>
      </w:r>
      <w:r>
        <w:rPr>
          <w:sz w:val="28"/>
          <w:szCs w:val="28"/>
        </w:rPr>
        <w:t>т субвенций из краевого бюджета»;</w:t>
      </w:r>
    </w:p>
    <w:p w:rsidR="00103196" w:rsidRPr="00103196" w:rsidRDefault="00103196" w:rsidP="00103196">
      <w:pPr>
        <w:pStyle w:val="af2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03196">
        <w:rPr>
          <w:sz w:val="28"/>
          <w:szCs w:val="28"/>
        </w:rPr>
        <w:t xml:space="preserve">Постановление Правительства </w:t>
      </w:r>
      <w:r>
        <w:rPr>
          <w:sz w:val="28"/>
          <w:szCs w:val="28"/>
        </w:rPr>
        <w:t>Камчатского края от 07.06.2021 № 239-П «</w:t>
      </w:r>
      <w:r w:rsidRPr="00103196">
        <w:rPr>
          <w:sz w:val="28"/>
          <w:szCs w:val="28"/>
        </w:rPr>
        <w:t xml:space="preserve">О внесении изменений в приложение к Постановлению Правительства </w:t>
      </w:r>
      <w:r>
        <w:rPr>
          <w:sz w:val="28"/>
          <w:szCs w:val="28"/>
        </w:rPr>
        <w:t>Камчатского края от 05.03.2008 № 47-П «</w:t>
      </w:r>
      <w:r w:rsidRPr="00103196">
        <w:rPr>
          <w:sz w:val="28"/>
          <w:szCs w:val="28"/>
        </w:rPr>
        <w:t>Об утверждении Порядка установления и исполнения расходных обязательств муниципальных образований, подлежащих исполнению за счет субвенций из краевого бюджета</w:t>
      </w:r>
      <w:r>
        <w:rPr>
          <w:sz w:val="28"/>
          <w:szCs w:val="28"/>
        </w:rPr>
        <w:t>»;</w:t>
      </w:r>
    </w:p>
    <w:p w:rsidR="00103196" w:rsidRDefault="00103196" w:rsidP="00103196">
      <w:pPr>
        <w:pStyle w:val="af2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03196">
        <w:rPr>
          <w:sz w:val="28"/>
          <w:szCs w:val="28"/>
        </w:rPr>
        <w:t xml:space="preserve">Постановление Правительства </w:t>
      </w:r>
      <w:r>
        <w:rPr>
          <w:sz w:val="28"/>
          <w:szCs w:val="28"/>
        </w:rPr>
        <w:t>Камчатского края от 27.12.2022 № 733-П «</w:t>
      </w:r>
      <w:r w:rsidRPr="00103196">
        <w:rPr>
          <w:sz w:val="28"/>
          <w:szCs w:val="28"/>
        </w:rPr>
        <w:t xml:space="preserve">О внесении изменений в Постановление Правительства </w:t>
      </w:r>
      <w:r w:rsidR="00896738">
        <w:rPr>
          <w:sz w:val="28"/>
          <w:szCs w:val="28"/>
        </w:rPr>
        <w:t>Камчатского края от 05.03.2008 № 47-П «</w:t>
      </w:r>
      <w:r w:rsidRPr="00103196">
        <w:rPr>
          <w:sz w:val="28"/>
          <w:szCs w:val="28"/>
        </w:rPr>
        <w:t>Об утверждении Порядка установления и исполнения расходных обязательств муниципальных образований, подлежащих исполнению за счет субвенций из краевого бюджета</w:t>
      </w:r>
      <w:r w:rsidR="00896738">
        <w:rPr>
          <w:sz w:val="28"/>
          <w:szCs w:val="28"/>
        </w:rPr>
        <w:t>».</w:t>
      </w:r>
    </w:p>
    <w:p w:rsidR="00903D62" w:rsidRPr="00903D62" w:rsidRDefault="00903D62" w:rsidP="00903D62">
      <w:pPr>
        <w:pStyle w:val="af2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903D62">
        <w:rPr>
          <w:sz w:val="28"/>
          <w:szCs w:val="28"/>
        </w:rPr>
        <w:t xml:space="preserve">2. Настоящее Постановление вступает в силу </w:t>
      </w:r>
      <w:r w:rsidRPr="00103196">
        <w:rPr>
          <w:sz w:val="28"/>
          <w:szCs w:val="28"/>
          <w:highlight w:val="yellow"/>
        </w:rPr>
        <w:t>после дня его официального опубликования</w:t>
      </w:r>
      <w:r w:rsidRPr="00903D62">
        <w:rPr>
          <w:sz w:val="28"/>
          <w:szCs w:val="28"/>
        </w:rPr>
        <w:t xml:space="preserve">. </w:t>
      </w:r>
    </w:p>
    <w:p w:rsidR="00ED738C" w:rsidRDefault="00ED738C" w:rsidP="00903D6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ED738C" w:rsidRDefault="00ED738C" w:rsidP="00A573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1779EA" w:rsidRDefault="001779EA" w:rsidP="00A573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W w:w="9673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544"/>
        <w:gridCol w:w="2551"/>
      </w:tblGrid>
      <w:tr w:rsidR="00E40F63" w:rsidRPr="00E40F63" w:rsidTr="00103196">
        <w:trPr>
          <w:trHeight w:val="1901"/>
        </w:trPr>
        <w:tc>
          <w:tcPr>
            <w:tcW w:w="3578" w:type="dxa"/>
            <w:shd w:val="clear" w:color="auto" w:fill="auto"/>
            <w:tcMar>
              <w:left w:w="0" w:type="dxa"/>
              <w:right w:w="0" w:type="dxa"/>
            </w:tcMar>
          </w:tcPr>
          <w:p w:rsidR="00903D62" w:rsidRDefault="001779EA">
            <w:pPr>
              <w:spacing w:after="0" w:line="240" w:lineRule="auto"/>
              <w:ind w:left="30" w:right="27"/>
              <w:rPr>
                <w:rFonts w:ascii="Times New Roman" w:hAnsi="Times New Roman"/>
                <w:color w:val="000000" w:themeColor="text1"/>
                <w:sz w:val="28"/>
              </w:rPr>
            </w:pPr>
            <w:r w:rsidRPr="00E40F63">
              <w:rPr>
                <w:rFonts w:ascii="Times New Roman" w:hAnsi="Times New Roman"/>
                <w:color w:val="000000" w:themeColor="text1"/>
                <w:sz w:val="28"/>
              </w:rPr>
              <w:t>Председател</w:t>
            </w:r>
            <w:r w:rsidR="00103196">
              <w:rPr>
                <w:rFonts w:ascii="Times New Roman" w:hAnsi="Times New Roman"/>
                <w:color w:val="000000" w:themeColor="text1"/>
                <w:sz w:val="28"/>
              </w:rPr>
              <w:t>ь</w:t>
            </w:r>
            <w:r w:rsidRPr="00E40F63">
              <w:rPr>
                <w:rFonts w:ascii="Times New Roman" w:hAnsi="Times New Roman"/>
                <w:color w:val="000000" w:themeColor="text1"/>
                <w:sz w:val="28"/>
              </w:rPr>
              <w:t xml:space="preserve"> Правительства </w:t>
            </w:r>
          </w:p>
          <w:p w:rsidR="00ED738C" w:rsidRPr="00E40F63" w:rsidRDefault="001779EA">
            <w:pPr>
              <w:spacing w:after="0" w:line="240" w:lineRule="auto"/>
              <w:ind w:left="30" w:right="27"/>
              <w:rPr>
                <w:rFonts w:ascii="Times New Roman" w:hAnsi="Times New Roman"/>
                <w:color w:val="000000" w:themeColor="text1"/>
                <w:sz w:val="24"/>
              </w:rPr>
            </w:pPr>
            <w:r w:rsidRPr="00E40F63">
              <w:rPr>
                <w:rFonts w:ascii="Times New Roman" w:hAnsi="Times New Roman"/>
                <w:color w:val="000000" w:themeColor="text1"/>
                <w:sz w:val="28"/>
              </w:rPr>
              <w:t>Камчатского края</w:t>
            </w:r>
          </w:p>
          <w:p w:rsidR="00ED738C" w:rsidRPr="00E40F63" w:rsidRDefault="00ED738C">
            <w:pPr>
              <w:spacing w:after="0" w:line="240" w:lineRule="auto"/>
              <w:ind w:left="30" w:right="27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E40F63" w:rsidRDefault="00E40F63">
            <w:pPr>
              <w:spacing w:after="0" w:line="240" w:lineRule="auto"/>
              <w:ind w:left="3" w:hanging="3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E40F63" w:rsidRDefault="00E40F63">
            <w:pPr>
              <w:spacing w:after="0" w:line="240" w:lineRule="auto"/>
              <w:ind w:left="3" w:hanging="3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ED738C" w:rsidRPr="00E40F63" w:rsidRDefault="001779EA" w:rsidP="00F12503">
            <w:pPr>
              <w:spacing w:after="0" w:line="240" w:lineRule="auto"/>
              <w:ind w:left="-1130"/>
              <w:rPr>
                <w:rFonts w:ascii="Times New Roman" w:hAnsi="Times New Roman"/>
                <w:color w:val="000000" w:themeColor="text1"/>
                <w:sz w:val="24"/>
              </w:rPr>
            </w:pPr>
            <w:bookmarkStart w:id="2" w:name="SIGNERSTAMP1"/>
            <w:r w:rsidRPr="00F12503">
              <w:rPr>
                <w:rFonts w:ascii="Times New Roman" w:hAnsi="Times New Roman"/>
                <w:color w:val="FFFFFF" w:themeColor="background1"/>
                <w:sz w:val="24"/>
              </w:rPr>
              <w:t>[горизонтальный штамп подписи 1]</w:t>
            </w:r>
            <w:bookmarkEnd w:id="2"/>
          </w:p>
        </w:tc>
        <w:tc>
          <w:tcPr>
            <w:tcW w:w="2551" w:type="dxa"/>
            <w:shd w:val="clear" w:color="auto" w:fill="auto"/>
            <w:tcMar>
              <w:left w:w="0" w:type="dxa"/>
              <w:right w:w="0" w:type="dxa"/>
            </w:tcMar>
          </w:tcPr>
          <w:p w:rsidR="00903D62" w:rsidRDefault="00903D62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highlight w:val="yellow"/>
              </w:rPr>
            </w:pPr>
          </w:p>
          <w:p w:rsidR="00ED738C" w:rsidRPr="00903D62" w:rsidRDefault="00903D62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03D6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Ю.С. Морозова</w:t>
            </w:r>
          </w:p>
        </w:tc>
      </w:tr>
    </w:tbl>
    <w:p w:rsidR="00ED738C" w:rsidRPr="00EF5C69" w:rsidRDefault="00ED738C" w:rsidP="001031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D738C" w:rsidRPr="00EF5C69" w:rsidSect="00161C3B">
      <w:headerReference w:type="default" r:id="rId8"/>
      <w:pgSz w:w="11906" w:h="16838"/>
      <w:pgMar w:top="1134" w:right="851" w:bottom="1134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6B2" w:rsidRDefault="00A416B2" w:rsidP="00A57395">
      <w:pPr>
        <w:spacing w:after="0" w:line="240" w:lineRule="auto"/>
      </w:pPr>
      <w:r>
        <w:separator/>
      </w:r>
    </w:p>
  </w:endnote>
  <w:endnote w:type="continuationSeparator" w:id="0">
    <w:p w:rsidR="00A416B2" w:rsidRDefault="00A416B2" w:rsidP="00A57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6B2" w:rsidRDefault="00A416B2" w:rsidP="00A57395">
      <w:pPr>
        <w:spacing w:after="0" w:line="240" w:lineRule="auto"/>
      </w:pPr>
      <w:r>
        <w:separator/>
      </w:r>
    </w:p>
  </w:footnote>
  <w:footnote w:type="continuationSeparator" w:id="0">
    <w:p w:rsidR="00A416B2" w:rsidRDefault="00A416B2" w:rsidP="00A57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953401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61C3B" w:rsidRPr="00161C3B" w:rsidRDefault="00161C3B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161C3B">
          <w:rPr>
            <w:rFonts w:ascii="Times New Roman" w:hAnsi="Times New Roman"/>
            <w:sz w:val="28"/>
            <w:szCs w:val="28"/>
          </w:rPr>
          <w:fldChar w:fldCharType="begin"/>
        </w:r>
        <w:r w:rsidRPr="00161C3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61C3B">
          <w:rPr>
            <w:rFonts w:ascii="Times New Roman" w:hAnsi="Times New Roman"/>
            <w:sz w:val="28"/>
            <w:szCs w:val="28"/>
          </w:rPr>
          <w:fldChar w:fldCharType="separate"/>
        </w:r>
        <w:r w:rsidR="00182E79">
          <w:rPr>
            <w:rFonts w:ascii="Times New Roman" w:hAnsi="Times New Roman"/>
            <w:noProof/>
            <w:sz w:val="28"/>
            <w:szCs w:val="28"/>
          </w:rPr>
          <w:t>2</w:t>
        </w:r>
        <w:r w:rsidRPr="00161C3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61C3B" w:rsidRDefault="00161C3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0FE8"/>
    <w:multiLevelType w:val="hybridMultilevel"/>
    <w:tmpl w:val="58DA0C04"/>
    <w:lvl w:ilvl="0" w:tplc="F71EC83C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254553"/>
    <w:multiLevelType w:val="hybridMultilevel"/>
    <w:tmpl w:val="84F66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708A1"/>
    <w:multiLevelType w:val="hybridMultilevel"/>
    <w:tmpl w:val="BB1EEE7E"/>
    <w:lvl w:ilvl="0" w:tplc="BCB60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7CA7636"/>
    <w:multiLevelType w:val="hybridMultilevel"/>
    <w:tmpl w:val="77D0FD1E"/>
    <w:lvl w:ilvl="0" w:tplc="881ACD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9E968F5"/>
    <w:multiLevelType w:val="hybridMultilevel"/>
    <w:tmpl w:val="76B230B2"/>
    <w:lvl w:ilvl="0" w:tplc="AC84BE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38C"/>
    <w:rsid w:val="000075F4"/>
    <w:rsid w:val="0003496E"/>
    <w:rsid w:val="000A4CB8"/>
    <w:rsid w:val="000F0FBE"/>
    <w:rsid w:val="00103196"/>
    <w:rsid w:val="00106FA2"/>
    <w:rsid w:val="00161C3B"/>
    <w:rsid w:val="001779EA"/>
    <w:rsid w:val="00182D97"/>
    <w:rsid w:val="00182E79"/>
    <w:rsid w:val="001E5C54"/>
    <w:rsid w:val="00204703"/>
    <w:rsid w:val="003F5FA1"/>
    <w:rsid w:val="004359D7"/>
    <w:rsid w:val="004425B0"/>
    <w:rsid w:val="00457780"/>
    <w:rsid w:val="00543237"/>
    <w:rsid w:val="00561E29"/>
    <w:rsid w:val="005C24B8"/>
    <w:rsid w:val="005C3A91"/>
    <w:rsid w:val="005F20AB"/>
    <w:rsid w:val="005F45EA"/>
    <w:rsid w:val="00797E50"/>
    <w:rsid w:val="007C48B4"/>
    <w:rsid w:val="008671DF"/>
    <w:rsid w:val="00896738"/>
    <w:rsid w:val="0090328D"/>
    <w:rsid w:val="00903D62"/>
    <w:rsid w:val="00963BB0"/>
    <w:rsid w:val="00984988"/>
    <w:rsid w:val="009D050A"/>
    <w:rsid w:val="009E6492"/>
    <w:rsid w:val="00A416B2"/>
    <w:rsid w:val="00A57395"/>
    <w:rsid w:val="00A73E4E"/>
    <w:rsid w:val="00AA7EDE"/>
    <w:rsid w:val="00AB5F0D"/>
    <w:rsid w:val="00AE3BC1"/>
    <w:rsid w:val="00B317F0"/>
    <w:rsid w:val="00B64107"/>
    <w:rsid w:val="00B94087"/>
    <w:rsid w:val="00C21772"/>
    <w:rsid w:val="00C75AE3"/>
    <w:rsid w:val="00D00DB8"/>
    <w:rsid w:val="00D30376"/>
    <w:rsid w:val="00D75922"/>
    <w:rsid w:val="00DB4ADB"/>
    <w:rsid w:val="00DB590A"/>
    <w:rsid w:val="00DE18DA"/>
    <w:rsid w:val="00DF1677"/>
    <w:rsid w:val="00DF6341"/>
    <w:rsid w:val="00E40F63"/>
    <w:rsid w:val="00E63E41"/>
    <w:rsid w:val="00E91DFE"/>
    <w:rsid w:val="00E9248C"/>
    <w:rsid w:val="00ED738C"/>
    <w:rsid w:val="00EE7691"/>
    <w:rsid w:val="00EF5C69"/>
    <w:rsid w:val="00F06A54"/>
    <w:rsid w:val="00F12503"/>
    <w:rsid w:val="00F453D6"/>
    <w:rsid w:val="00F46A82"/>
    <w:rsid w:val="00F4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25647037-A2A1-424A-BE6D-FDD8C4FC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uiPriority w:val="99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Plain Text"/>
    <w:basedOn w:val="a"/>
    <w:link w:val="a6"/>
    <w:pPr>
      <w:spacing w:after="0" w:line="240" w:lineRule="auto"/>
    </w:pPr>
    <w:rPr>
      <w:rFonts w:ascii="Calibri" w:hAnsi="Calibri"/>
    </w:rPr>
  </w:style>
  <w:style w:type="character" w:customStyle="1" w:styleId="a6">
    <w:name w:val="Текст Знак"/>
    <w:basedOn w:val="1"/>
    <w:link w:val="a5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7"/>
    <w:rPr>
      <w:color w:val="0563C1" w:themeColor="hyperlink"/>
      <w:u w:val="single"/>
    </w:rPr>
  </w:style>
  <w:style w:type="character" w:styleId="a7">
    <w:name w:val="Hyperlink"/>
    <w:basedOn w:val="a0"/>
    <w:link w:val="12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3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b">
    <w:name w:val="Нижний колонтитул Знак"/>
    <w:basedOn w:val="1"/>
    <w:link w:val="aa"/>
    <w:rPr>
      <w:rFonts w:ascii="Times New Roman" w:hAnsi="Times New Roman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paragraph" w:styleId="ae">
    <w:name w:val="Balloon Text"/>
    <w:basedOn w:val="a"/>
    <w:link w:val="af"/>
    <w:pPr>
      <w:spacing w:after="0" w:line="240" w:lineRule="auto"/>
    </w:pPr>
    <w:rPr>
      <w:rFonts w:ascii="Segoe UI" w:hAnsi="Segoe UI"/>
      <w:sz w:val="18"/>
    </w:rPr>
  </w:style>
  <w:style w:type="character" w:customStyle="1" w:styleId="af">
    <w:name w:val="Текст выноски Знак"/>
    <w:basedOn w:val="1"/>
    <w:link w:val="ae"/>
    <w:rPr>
      <w:rFonts w:ascii="Segoe UI" w:hAnsi="Segoe UI"/>
      <w:sz w:val="1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List Paragraph"/>
    <w:basedOn w:val="a"/>
    <w:uiPriority w:val="34"/>
    <w:qFormat/>
    <w:rsid w:val="00DF1677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0075F4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8993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3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Лосев Дмитрий Игоревич</dc:creator>
  <cp:lastModifiedBy>Синатос Мария Николаевна</cp:lastModifiedBy>
  <cp:revision>4</cp:revision>
  <cp:lastPrinted>2025-02-25T21:29:00Z</cp:lastPrinted>
  <dcterms:created xsi:type="dcterms:W3CDTF">2026-01-14T03:13:00Z</dcterms:created>
  <dcterms:modified xsi:type="dcterms:W3CDTF">2026-01-14T04:31:00Z</dcterms:modified>
</cp:coreProperties>
</file>